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F734" w14:textId="5D10437A" w:rsidR="00BA1139" w:rsidRPr="00935C16" w:rsidRDefault="001D4B81" w:rsidP="008009F6">
      <w:pPr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A839C4" wp14:editId="1A8E6764">
            <wp:simplePos x="0" y="0"/>
            <wp:positionH relativeFrom="column">
              <wp:posOffset>1704975</wp:posOffset>
            </wp:positionH>
            <wp:positionV relativeFrom="paragraph">
              <wp:posOffset>166370</wp:posOffset>
            </wp:positionV>
            <wp:extent cx="3481705" cy="834470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_COH-WSIP_RGB_Prim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83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636C" w:rsidRPr="00935C16">
        <w:rPr>
          <w:rFonts w:asciiTheme="majorHAnsi" w:hAnsiTheme="majorHAnsi" w:cstheme="majorHAnsi"/>
          <w:sz w:val="28"/>
          <w:szCs w:val="28"/>
        </w:rPr>
        <w:softHyphen/>
      </w:r>
      <w:r w:rsidR="004F636C" w:rsidRPr="00935C16">
        <w:rPr>
          <w:rFonts w:asciiTheme="majorHAnsi" w:hAnsiTheme="majorHAnsi" w:cstheme="majorHAnsi"/>
          <w:sz w:val="28"/>
          <w:szCs w:val="28"/>
        </w:rPr>
        <w:softHyphen/>
      </w:r>
      <w:r w:rsidR="004F636C" w:rsidRPr="00935C16">
        <w:rPr>
          <w:rFonts w:asciiTheme="majorHAnsi" w:hAnsiTheme="majorHAnsi" w:cstheme="majorHAnsi"/>
          <w:sz w:val="28"/>
          <w:szCs w:val="28"/>
        </w:rPr>
        <w:softHyphen/>
      </w:r>
      <w:r w:rsidR="004F636C" w:rsidRPr="00935C16">
        <w:rPr>
          <w:rFonts w:asciiTheme="majorHAnsi" w:hAnsiTheme="majorHAnsi" w:cstheme="majorHAnsi"/>
          <w:sz w:val="28"/>
          <w:szCs w:val="28"/>
        </w:rPr>
        <w:softHyphen/>
      </w:r>
      <w:r w:rsidR="0022597F" w:rsidRPr="00935C16">
        <w:rPr>
          <w:rFonts w:asciiTheme="majorHAnsi" w:hAnsiTheme="majorHAnsi" w:cstheme="majorHAnsi"/>
          <w:sz w:val="28"/>
          <w:szCs w:val="28"/>
        </w:rPr>
        <w:softHyphen/>
      </w:r>
      <w:r w:rsidR="0022597F" w:rsidRPr="00935C16">
        <w:rPr>
          <w:rFonts w:asciiTheme="majorHAnsi" w:hAnsiTheme="majorHAnsi" w:cstheme="majorHAnsi"/>
          <w:sz w:val="28"/>
          <w:szCs w:val="28"/>
        </w:rPr>
        <w:softHyphen/>
      </w:r>
      <w:r w:rsidR="0022597F" w:rsidRPr="00935C16">
        <w:rPr>
          <w:rFonts w:asciiTheme="majorHAnsi" w:hAnsiTheme="majorHAnsi" w:cstheme="majorHAnsi"/>
          <w:sz w:val="28"/>
          <w:szCs w:val="28"/>
        </w:rPr>
        <w:softHyphen/>
      </w:r>
    </w:p>
    <w:p w14:paraId="50B8C12B" w14:textId="2D8EDF10" w:rsidR="001D4B81" w:rsidRPr="00935C16" w:rsidRDefault="001D4B81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E03217" w14:textId="77777777" w:rsidR="001D4B81" w:rsidRPr="00935C16" w:rsidRDefault="001D4B81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395959" w14:textId="77777777" w:rsidR="001D4B81" w:rsidRDefault="001D4B81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582DE6B" w14:textId="77777777" w:rsidR="00935C16" w:rsidRPr="00935C16" w:rsidRDefault="00935C16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1C5AC00" w14:textId="01EE6F88" w:rsidR="006705B2" w:rsidRPr="00935C16" w:rsidRDefault="001D4B81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5C16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532FA" wp14:editId="0A1A9958">
                <wp:simplePos x="0" y="0"/>
                <wp:positionH relativeFrom="column">
                  <wp:posOffset>-14836</wp:posOffset>
                </wp:positionH>
                <wp:positionV relativeFrom="paragraph">
                  <wp:posOffset>222188</wp:posOffset>
                </wp:positionV>
                <wp:extent cx="7065818" cy="312953"/>
                <wp:effectExtent l="57150" t="19050" r="78105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8" cy="312953"/>
                        </a:xfrm>
                        <a:prstGeom prst="rect">
                          <a:avLst/>
                        </a:prstGeom>
                        <a:solidFill>
                          <a:srgbClr val="AB05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1E8E4B5" id="Rectangle 1" o:spid="_x0000_s1026" style="position:absolute;margin-left:-1.15pt;margin-top:17.5pt;width:556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" fillcolor="#ab0520" strokecolor="#4579b8 [3044]">
                <v:shadow on="t" color="black" opacity="22937f" origin=",.5" offset="0,.63889mm"/>
              </v:rect>
            </w:pict>
          </mc:Fallback>
        </mc:AlternateContent>
      </w:r>
    </w:p>
    <w:p w14:paraId="07D25E16" w14:textId="571C4102" w:rsidR="001D4B81" w:rsidRPr="00935C16" w:rsidRDefault="001D4B81" w:rsidP="001D4B81">
      <w:pPr>
        <w:tabs>
          <w:tab w:val="left" w:pos="222"/>
          <w:tab w:val="center" w:pos="5573"/>
        </w:tabs>
        <w:rPr>
          <w:rFonts w:asciiTheme="majorHAnsi" w:hAnsiTheme="majorHAnsi" w:cstheme="majorHAnsi"/>
          <w:b/>
          <w:sz w:val="32"/>
          <w:szCs w:val="32"/>
        </w:rPr>
      </w:pPr>
      <w:r w:rsidRPr="00935C16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Pr="00935C16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Pr="00935C16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WSIP Professional Editing Services</w:t>
      </w:r>
    </w:p>
    <w:p w14:paraId="43AFBEC6" w14:textId="159BE7BC" w:rsidR="00D9562E" w:rsidRPr="00935C16" w:rsidRDefault="00D9562E" w:rsidP="00D9562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82207B5" w14:textId="48F1B57B" w:rsidR="00935C16" w:rsidRPr="00935C16" w:rsidRDefault="00935C16" w:rsidP="00935C16">
      <w:pPr>
        <w:ind w:left="450"/>
        <w:rPr>
          <w:rFonts w:asciiTheme="majorHAnsi" w:hAnsiTheme="majorHAnsi" w:cstheme="majorHAnsi"/>
          <w:i/>
          <w:sz w:val="28"/>
          <w:szCs w:val="28"/>
        </w:rPr>
      </w:pPr>
      <w:r w:rsidRPr="00935C16">
        <w:rPr>
          <w:rFonts w:asciiTheme="majorHAnsi" w:hAnsiTheme="majorHAnsi" w:cstheme="majorHAnsi"/>
          <w:b/>
          <w:i/>
          <w:color w:val="0C234B"/>
          <w:sz w:val="28"/>
          <w:szCs w:val="28"/>
        </w:rPr>
        <w:t>What is Editing?</w:t>
      </w:r>
      <w:r w:rsidRPr="00935C16">
        <w:rPr>
          <w:rFonts w:asciiTheme="majorHAnsi" w:hAnsiTheme="majorHAnsi" w:cstheme="majorHAnsi"/>
          <w:i/>
          <w:color w:val="0C234B"/>
          <w:sz w:val="28"/>
          <w:szCs w:val="28"/>
        </w:rPr>
        <w:t xml:space="preserve"> Direct correction</w:t>
      </w:r>
      <w:r>
        <w:rPr>
          <w:rFonts w:asciiTheme="majorHAnsi" w:hAnsiTheme="majorHAnsi" w:cstheme="majorHAnsi"/>
          <w:i/>
          <w:color w:val="0C234B"/>
          <w:sz w:val="28"/>
          <w:szCs w:val="28"/>
        </w:rPr>
        <w:t xml:space="preserve"> to your document, including</w:t>
      </w:r>
      <w:r w:rsidRPr="00935C16">
        <w:rPr>
          <w:rFonts w:asciiTheme="majorHAnsi" w:hAnsiTheme="majorHAnsi" w:cstheme="majorHAnsi"/>
          <w:i/>
          <w:color w:val="0C234B"/>
          <w:sz w:val="28"/>
          <w:szCs w:val="28"/>
        </w:rPr>
        <w:t xml:space="preserve"> grammar, style</w:t>
      </w:r>
      <w:r w:rsidRPr="00935C16">
        <w:rPr>
          <w:rFonts w:asciiTheme="majorHAnsi" w:hAnsiTheme="majorHAnsi" w:cstheme="majorHAnsi"/>
          <w:i/>
          <w:color w:val="0C234B"/>
          <w:sz w:val="28"/>
          <w:szCs w:val="28"/>
        </w:rPr>
        <w:t xml:space="preserve">, organization, and format. Upon request, editing can include comments and feedback to help inform your </w:t>
      </w:r>
      <w:r>
        <w:rPr>
          <w:rFonts w:asciiTheme="majorHAnsi" w:hAnsiTheme="majorHAnsi" w:cstheme="majorHAnsi"/>
          <w:i/>
          <w:color w:val="0C234B"/>
          <w:sz w:val="28"/>
          <w:szCs w:val="28"/>
        </w:rPr>
        <w:t>revision</w:t>
      </w:r>
      <w:r w:rsidRPr="00935C16">
        <w:rPr>
          <w:rFonts w:asciiTheme="majorHAnsi" w:hAnsiTheme="majorHAnsi" w:cstheme="majorHAnsi"/>
          <w:i/>
          <w:color w:val="0C234B"/>
          <w:sz w:val="28"/>
          <w:szCs w:val="28"/>
        </w:rPr>
        <w:t xml:space="preserve"> process.</w:t>
      </w:r>
      <w:r>
        <w:rPr>
          <w:rFonts w:asciiTheme="majorHAnsi" w:hAnsiTheme="majorHAnsi" w:cstheme="majorHAnsi"/>
          <w:i/>
          <w:color w:val="0C234B"/>
          <w:sz w:val="28"/>
          <w:szCs w:val="28"/>
        </w:rPr>
        <w:t xml:space="preserve"> Editing is not the same as Tutoring/Consultation, during which we provide only feedback and discussion, not correction.</w:t>
      </w:r>
      <w:bookmarkStart w:id="0" w:name="_GoBack"/>
      <w:bookmarkEnd w:id="0"/>
    </w:p>
    <w:p w14:paraId="0C8E7C21" w14:textId="77777777" w:rsidR="00935C16" w:rsidRDefault="00935C16" w:rsidP="0091295A">
      <w:pPr>
        <w:ind w:left="450"/>
        <w:rPr>
          <w:rFonts w:asciiTheme="majorHAnsi" w:hAnsiTheme="majorHAnsi" w:cstheme="majorHAnsi"/>
          <w:sz w:val="28"/>
          <w:szCs w:val="28"/>
        </w:rPr>
      </w:pPr>
    </w:p>
    <w:p w14:paraId="6D2192D1" w14:textId="06610B9B" w:rsidR="00D9562E" w:rsidRPr="00935C16" w:rsidRDefault="00D9562E" w:rsidP="0091295A">
      <w:pPr>
        <w:ind w:left="450"/>
        <w:rPr>
          <w:rFonts w:asciiTheme="majorHAnsi" w:hAnsiTheme="majorHAnsi" w:cstheme="majorHAnsi"/>
          <w:sz w:val="28"/>
          <w:szCs w:val="28"/>
        </w:rPr>
      </w:pPr>
      <w:proofErr w:type="spellStart"/>
      <w:r w:rsidRPr="00935C16">
        <w:rPr>
          <w:rFonts w:asciiTheme="majorHAnsi" w:hAnsiTheme="majorHAnsi" w:cstheme="majorHAnsi"/>
          <w:sz w:val="28"/>
          <w:szCs w:val="28"/>
        </w:rPr>
        <w:t>WSIP</w:t>
      </w:r>
      <w:proofErr w:type="spellEnd"/>
      <w:r w:rsidRPr="00935C16">
        <w:rPr>
          <w:rFonts w:asciiTheme="majorHAnsi" w:hAnsiTheme="majorHAnsi" w:cstheme="majorHAnsi"/>
          <w:sz w:val="28"/>
          <w:szCs w:val="28"/>
        </w:rPr>
        <w:t xml:space="preserve"> </w:t>
      </w:r>
      <w:r w:rsidR="006705B2" w:rsidRPr="00935C16">
        <w:rPr>
          <w:rFonts w:asciiTheme="majorHAnsi" w:hAnsiTheme="majorHAnsi" w:cstheme="majorHAnsi"/>
          <w:sz w:val="28"/>
          <w:szCs w:val="28"/>
        </w:rPr>
        <w:t xml:space="preserve">staff members </w:t>
      </w:r>
      <w:r w:rsidRPr="00935C16">
        <w:rPr>
          <w:rFonts w:asciiTheme="majorHAnsi" w:hAnsiTheme="majorHAnsi" w:cstheme="majorHAnsi"/>
          <w:sz w:val="28"/>
          <w:szCs w:val="28"/>
        </w:rPr>
        <w:t>have extensive experience</w:t>
      </w:r>
      <w:r w:rsidR="00935C16">
        <w:rPr>
          <w:rFonts w:asciiTheme="majorHAnsi" w:hAnsiTheme="majorHAnsi" w:cstheme="majorHAnsi"/>
          <w:sz w:val="28"/>
          <w:szCs w:val="28"/>
        </w:rPr>
        <w:t xml:space="preserve"> as editors, associate editor</w:t>
      </w:r>
      <w:r w:rsidR="006705B2" w:rsidRPr="00935C16">
        <w:rPr>
          <w:rFonts w:asciiTheme="majorHAnsi" w:hAnsiTheme="majorHAnsi" w:cstheme="majorHAnsi"/>
          <w:sz w:val="28"/>
          <w:szCs w:val="28"/>
        </w:rPr>
        <w:t xml:space="preserve">, and writing consultants. We work with professional and emerging writers </w:t>
      </w:r>
      <w:r w:rsidR="00935C16" w:rsidRPr="00935C16">
        <w:rPr>
          <w:rFonts w:asciiTheme="majorHAnsi" w:hAnsiTheme="majorHAnsi" w:cstheme="majorHAnsi"/>
          <w:sz w:val="28"/>
          <w:szCs w:val="28"/>
        </w:rPr>
        <w:t>in various</w:t>
      </w:r>
      <w:r w:rsidR="006705B2" w:rsidRPr="00935C16">
        <w:rPr>
          <w:rFonts w:asciiTheme="majorHAnsi" w:hAnsiTheme="majorHAnsi" w:cstheme="majorHAnsi"/>
          <w:sz w:val="28"/>
          <w:szCs w:val="28"/>
        </w:rPr>
        <w:t xml:space="preserve"> disciplines</w:t>
      </w:r>
      <w:r w:rsidR="00EB5A44" w:rsidRPr="00935C16">
        <w:rPr>
          <w:rFonts w:asciiTheme="majorHAnsi" w:hAnsiTheme="majorHAnsi" w:cstheme="majorHAnsi"/>
          <w:sz w:val="28"/>
          <w:szCs w:val="28"/>
        </w:rPr>
        <w:t xml:space="preserve"> and are able to assist writers with minor and major editing projects.</w:t>
      </w:r>
      <w:r w:rsidR="00935C1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C0A51B7" w14:textId="77777777" w:rsidR="00D9562E" w:rsidRPr="00935C16" w:rsidRDefault="00D9562E" w:rsidP="0091295A">
      <w:pPr>
        <w:ind w:left="450"/>
        <w:rPr>
          <w:rFonts w:asciiTheme="majorHAnsi" w:hAnsiTheme="majorHAnsi" w:cstheme="majorHAnsi"/>
          <w:sz w:val="28"/>
          <w:szCs w:val="28"/>
        </w:rPr>
      </w:pPr>
    </w:p>
    <w:p w14:paraId="72EDA1A2" w14:textId="7988334D" w:rsidR="00D9562E" w:rsidRPr="00935C16" w:rsidRDefault="00D9562E" w:rsidP="0091295A">
      <w:pPr>
        <w:ind w:left="450"/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sz w:val="28"/>
          <w:szCs w:val="28"/>
        </w:rPr>
        <w:t>We charge $</w:t>
      </w:r>
      <w:r w:rsidR="00935C16" w:rsidRPr="00935C16">
        <w:rPr>
          <w:rFonts w:asciiTheme="majorHAnsi" w:hAnsiTheme="majorHAnsi" w:cstheme="majorHAnsi"/>
          <w:sz w:val="28"/>
          <w:szCs w:val="28"/>
        </w:rPr>
        <w:t>7</w:t>
      </w:r>
      <w:r w:rsidRPr="00935C16">
        <w:rPr>
          <w:rFonts w:asciiTheme="majorHAnsi" w:hAnsiTheme="majorHAnsi" w:cstheme="majorHAnsi"/>
          <w:sz w:val="28"/>
          <w:szCs w:val="28"/>
        </w:rPr>
        <w:t>0 per hour</w:t>
      </w:r>
      <w:r w:rsidR="00935C16" w:rsidRPr="00935C16">
        <w:rPr>
          <w:rFonts w:asciiTheme="majorHAnsi" w:hAnsiTheme="majorHAnsi" w:cstheme="majorHAnsi"/>
          <w:sz w:val="28"/>
          <w:szCs w:val="28"/>
        </w:rPr>
        <w:t xml:space="preserve"> and can work with almost any type of document</w:t>
      </w:r>
      <w:r w:rsidRPr="00935C16">
        <w:rPr>
          <w:rFonts w:asciiTheme="majorHAnsi" w:hAnsiTheme="majorHAnsi" w:cstheme="majorHAnsi"/>
          <w:sz w:val="28"/>
          <w:szCs w:val="28"/>
        </w:rPr>
        <w:t>, including:</w:t>
      </w:r>
    </w:p>
    <w:p w14:paraId="65953CA6" w14:textId="29449D13" w:rsidR="0091295A" w:rsidRPr="00935C16" w:rsidRDefault="0091295A" w:rsidP="0091295A">
      <w:pPr>
        <w:ind w:left="450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6020"/>
      </w:tblGrid>
      <w:tr w:rsidR="0091295A" w:rsidRPr="00935C16" w14:paraId="18D79558" w14:textId="77777777" w:rsidTr="00935C16">
        <w:trPr>
          <w:trHeight w:val="1647"/>
          <w:jc w:val="center"/>
        </w:trPr>
        <w:tc>
          <w:tcPr>
            <w:tcW w:w="4108" w:type="dxa"/>
          </w:tcPr>
          <w:p w14:paraId="41D8FB25" w14:textId="5B0AECCC" w:rsidR="0091295A" w:rsidRPr="00935C16" w:rsidRDefault="00935C16" w:rsidP="003142EF">
            <w:pPr>
              <w:pStyle w:val="ListParagraph"/>
              <w:numPr>
                <w:ilvl w:val="0"/>
                <w:numId w:val="6"/>
              </w:numPr>
              <w:ind w:left="1334"/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Master’s t</w:t>
            </w:r>
            <w:r w:rsidR="0091295A"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heses</w:t>
            </w:r>
          </w:p>
          <w:p w14:paraId="6C054AD5" w14:textId="77777777" w:rsidR="0091295A" w:rsidRPr="00935C16" w:rsidRDefault="0091295A" w:rsidP="00935C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Dissertations</w:t>
            </w:r>
          </w:p>
          <w:p w14:paraId="1329CC9A" w14:textId="77777777" w:rsidR="00935C16" w:rsidRPr="00935C16" w:rsidRDefault="00935C16" w:rsidP="00935C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Proposals</w:t>
            </w:r>
          </w:p>
          <w:p w14:paraId="2D98B699" w14:textId="5154A2CC" w:rsidR="0091295A" w:rsidRPr="00935C16" w:rsidRDefault="00935C16" w:rsidP="00935C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Reports</w:t>
            </w:r>
          </w:p>
        </w:tc>
        <w:tc>
          <w:tcPr>
            <w:tcW w:w="6020" w:type="dxa"/>
          </w:tcPr>
          <w:p w14:paraId="6C96DDB4" w14:textId="50492A0B" w:rsidR="0091295A" w:rsidRPr="00935C16" w:rsidRDefault="00935C16" w:rsidP="009129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 xml:space="preserve">Grant applications </w:t>
            </w:r>
          </w:p>
          <w:p w14:paraId="7D3F1FF6" w14:textId="77777777" w:rsidR="00935C16" w:rsidRPr="00935C16" w:rsidRDefault="00935C16" w:rsidP="00935C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Article and book manuscripts</w:t>
            </w:r>
          </w:p>
          <w:p w14:paraId="7CAF47E8" w14:textId="77777777" w:rsidR="00935C16" w:rsidRPr="00935C16" w:rsidRDefault="00935C16" w:rsidP="009129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Professional s</w:t>
            </w: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tatements</w:t>
            </w:r>
          </w:p>
          <w:p w14:paraId="56A1D0E4" w14:textId="5C683F34" w:rsidR="00935C16" w:rsidRPr="00935C16" w:rsidRDefault="0091295A" w:rsidP="00935C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C234B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color w:val="0C234B"/>
                <w:sz w:val="28"/>
                <w:szCs w:val="28"/>
              </w:rPr>
              <w:t>Presentations</w:t>
            </w:r>
          </w:p>
        </w:tc>
      </w:tr>
    </w:tbl>
    <w:p w14:paraId="5DFF4BC6" w14:textId="6C4E0875" w:rsidR="0091295A" w:rsidRPr="00935C16" w:rsidRDefault="0091295A" w:rsidP="00935C16">
      <w:pPr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935C16">
        <w:rPr>
          <w:rFonts w:asciiTheme="majorHAnsi" w:hAnsiTheme="majorHAnsi" w:cstheme="majorHAnsi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E5BA78" wp14:editId="51D71359">
                <wp:simplePos x="0" y="0"/>
                <wp:positionH relativeFrom="column">
                  <wp:posOffset>0</wp:posOffset>
                </wp:positionH>
                <wp:positionV relativeFrom="paragraph">
                  <wp:posOffset>209439</wp:posOffset>
                </wp:positionV>
                <wp:extent cx="7065818" cy="312953"/>
                <wp:effectExtent l="57150" t="19050" r="78105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8" cy="312953"/>
                        </a:xfrm>
                        <a:prstGeom prst="rect">
                          <a:avLst/>
                        </a:prstGeom>
                        <a:solidFill>
                          <a:srgbClr val="AB052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FA3745E" id="Rectangle 2" o:spid="_x0000_s1026" style="position:absolute;margin-left:0;margin-top:16.5pt;width:556.3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" fillcolor="#ab0520" strokecolor="#4579b8 [3044]">
                <v:shadow on="t" color="black" opacity="22937f" origin=",.5" offset="0,.63889mm"/>
              </v:rect>
            </w:pict>
          </mc:Fallback>
        </mc:AlternateContent>
      </w:r>
    </w:p>
    <w:p w14:paraId="6B695647" w14:textId="5D06E362" w:rsidR="00D9562E" w:rsidRPr="00935C16" w:rsidRDefault="00D9562E" w:rsidP="00D9562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5C16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The Process Is Simple</w:t>
      </w:r>
    </w:p>
    <w:p w14:paraId="431FBF61" w14:textId="77777777" w:rsidR="00D9562E" w:rsidRPr="00935C16" w:rsidRDefault="00D9562E" w:rsidP="00D9562E">
      <w:pPr>
        <w:rPr>
          <w:rFonts w:asciiTheme="majorHAnsi" w:hAnsiTheme="majorHAnsi" w:cstheme="majorHAnsi"/>
          <w:sz w:val="28"/>
          <w:szCs w:val="28"/>
        </w:rPr>
      </w:pPr>
    </w:p>
    <w:p w14:paraId="634FB82E" w14:textId="77777777" w:rsidR="00935C16" w:rsidRPr="00935C16" w:rsidRDefault="00935C16" w:rsidP="00935C16">
      <w:pPr>
        <w:pStyle w:val="ListParagraph"/>
        <w:ind w:left="810"/>
        <w:rPr>
          <w:rFonts w:asciiTheme="majorHAnsi" w:hAnsiTheme="majorHAnsi" w:cstheme="majorHAnsi"/>
          <w:sz w:val="28"/>
          <w:szCs w:val="28"/>
        </w:rPr>
      </w:pPr>
    </w:p>
    <w:p w14:paraId="000E888B" w14:textId="6A61F7A0" w:rsidR="00935C16" w:rsidRPr="00935C16" w:rsidRDefault="00D9562E" w:rsidP="00935C16">
      <w:pPr>
        <w:pStyle w:val="ListParagraph"/>
        <w:numPr>
          <w:ilvl w:val="0"/>
          <w:numId w:val="3"/>
        </w:numPr>
        <w:ind w:left="810"/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sz w:val="28"/>
          <w:szCs w:val="28"/>
        </w:rPr>
        <w:t xml:space="preserve">Visit our website </w:t>
      </w:r>
      <w:r w:rsidR="00935C16" w:rsidRPr="00935C16">
        <w:rPr>
          <w:rFonts w:asciiTheme="majorHAnsi" w:hAnsiTheme="majorHAnsi" w:cstheme="majorHAnsi"/>
          <w:sz w:val="28"/>
          <w:szCs w:val="28"/>
        </w:rPr>
        <w:t xml:space="preserve">at </w:t>
      </w:r>
      <w:hyperlink r:id="rId9" w:history="1">
        <w:proofErr w:type="spellStart"/>
        <w:r w:rsidR="00935C16" w:rsidRPr="00935C16">
          <w:rPr>
            <w:rStyle w:val="Hyperlink"/>
            <w:rFonts w:asciiTheme="majorHAnsi" w:hAnsiTheme="majorHAnsi" w:cstheme="majorHAnsi"/>
            <w:sz w:val="28"/>
            <w:szCs w:val="28"/>
          </w:rPr>
          <w:t>www.wsip.arizona.edu</w:t>
        </w:r>
        <w:proofErr w:type="spellEnd"/>
      </w:hyperlink>
      <w:r w:rsidR="00935C16" w:rsidRPr="00935C16">
        <w:rPr>
          <w:rFonts w:asciiTheme="majorHAnsi" w:hAnsiTheme="majorHAnsi" w:cstheme="majorHAnsi"/>
          <w:sz w:val="28"/>
          <w:szCs w:val="28"/>
        </w:rPr>
        <w:t>.</w:t>
      </w:r>
    </w:p>
    <w:p w14:paraId="28E7077A" w14:textId="57178B21" w:rsidR="00D9562E" w:rsidRPr="00935C16" w:rsidRDefault="00935C16" w:rsidP="0091295A">
      <w:pPr>
        <w:pStyle w:val="ListParagraph"/>
        <w:numPr>
          <w:ilvl w:val="0"/>
          <w:numId w:val="3"/>
        </w:numPr>
        <w:ind w:left="810"/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sz w:val="28"/>
          <w:szCs w:val="28"/>
        </w:rPr>
        <w:t xml:space="preserve">Submit </w:t>
      </w:r>
      <w:r w:rsidR="006705B2" w:rsidRPr="00935C16">
        <w:rPr>
          <w:rFonts w:asciiTheme="majorHAnsi" w:hAnsiTheme="majorHAnsi" w:cstheme="majorHAnsi"/>
          <w:sz w:val="28"/>
          <w:szCs w:val="28"/>
        </w:rPr>
        <w:t xml:space="preserve">the </w:t>
      </w:r>
      <w:r w:rsidR="00EB5A44" w:rsidRPr="00935C16">
        <w:rPr>
          <w:rFonts w:asciiTheme="majorHAnsi" w:hAnsiTheme="majorHAnsi" w:cstheme="majorHAnsi"/>
          <w:sz w:val="28"/>
          <w:szCs w:val="28"/>
        </w:rPr>
        <w:t xml:space="preserve">on-line </w:t>
      </w:r>
      <w:r w:rsidRPr="00935C16">
        <w:rPr>
          <w:rFonts w:asciiTheme="majorHAnsi" w:hAnsiTheme="majorHAnsi" w:cstheme="majorHAnsi"/>
          <w:sz w:val="28"/>
          <w:szCs w:val="28"/>
        </w:rPr>
        <w:t>Editing Request</w:t>
      </w:r>
      <w:r w:rsidR="00D9562E" w:rsidRPr="00935C16">
        <w:rPr>
          <w:rFonts w:asciiTheme="majorHAnsi" w:hAnsiTheme="majorHAnsi" w:cstheme="majorHAnsi"/>
          <w:sz w:val="28"/>
          <w:szCs w:val="28"/>
        </w:rPr>
        <w:t xml:space="preserve"> </w:t>
      </w:r>
      <w:r w:rsidR="006705B2" w:rsidRPr="00935C16">
        <w:rPr>
          <w:rFonts w:asciiTheme="majorHAnsi" w:hAnsiTheme="majorHAnsi" w:cstheme="majorHAnsi"/>
          <w:sz w:val="28"/>
          <w:szCs w:val="28"/>
        </w:rPr>
        <w:t xml:space="preserve">and upload your document. </w:t>
      </w:r>
    </w:p>
    <w:p w14:paraId="75B10C9B" w14:textId="6525DEDD" w:rsidR="00D9562E" w:rsidRPr="00935C16" w:rsidRDefault="006705B2" w:rsidP="0091295A">
      <w:pPr>
        <w:pStyle w:val="ListParagraph"/>
        <w:numPr>
          <w:ilvl w:val="0"/>
          <w:numId w:val="3"/>
        </w:numPr>
        <w:ind w:left="810"/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sz w:val="28"/>
          <w:szCs w:val="28"/>
        </w:rPr>
        <w:t xml:space="preserve">We will send you an </w:t>
      </w:r>
      <w:r w:rsidR="00D9562E" w:rsidRPr="00935C16">
        <w:rPr>
          <w:rFonts w:asciiTheme="majorHAnsi" w:hAnsiTheme="majorHAnsi" w:cstheme="majorHAnsi"/>
          <w:sz w:val="28"/>
          <w:szCs w:val="28"/>
        </w:rPr>
        <w:t xml:space="preserve">estimate </w:t>
      </w:r>
      <w:r w:rsidRPr="00935C16">
        <w:rPr>
          <w:rFonts w:asciiTheme="majorHAnsi" w:hAnsiTheme="majorHAnsi" w:cstheme="majorHAnsi"/>
          <w:sz w:val="28"/>
          <w:szCs w:val="28"/>
        </w:rPr>
        <w:t xml:space="preserve">of </w:t>
      </w:r>
      <w:r w:rsidR="00D9562E" w:rsidRPr="00935C16">
        <w:rPr>
          <w:rFonts w:asciiTheme="majorHAnsi" w:hAnsiTheme="majorHAnsi" w:cstheme="majorHAnsi"/>
          <w:sz w:val="28"/>
          <w:szCs w:val="28"/>
        </w:rPr>
        <w:t>the time</w:t>
      </w:r>
      <w:r w:rsidR="00935C16" w:rsidRPr="00935C16">
        <w:rPr>
          <w:rFonts w:asciiTheme="majorHAnsi" w:hAnsiTheme="majorHAnsi" w:cstheme="majorHAnsi"/>
          <w:sz w:val="28"/>
          <w:szCs w:val="28"/>
        </w:rPr>
        <w:t xml:space="preserve"> and cost</w:t>
      </w:r>
      <w:r w:rsidR="00D9562E" w:rsidRPr="00935C16">
        <w:rPr>
          <w:rFonts w:asciiTheme="majorHAnsi" w:hAnsiTheme="majorHAnsi" w:cstheme="majorHAnsi"/>
          <w:sz w:val="28"/>
          <w:szCs w:val="28"/>
        </w:rPr>
        <w:t xml:space="preserve"> required for edi</w:t>
      </w:r>
      <w:r w:rsidRPr="00935C16">
        <w:rPr>
          <w:rFonts w:asciiTheme="majorHAnsi" w:hAnsiTheme="majorHAnsi" w:cstheme="majorHAnsi"/>
          <w:sz w:val="28"/>
          <w:szCs w:val="28"/>
        </w:rPr>
        <w:t>ting</w:t>
      </w:r>
      <w:r w:rsidR="00D9562E" w:rsidRPr="00935C16">
        <w:rPr>
          <w:rFonts w:asciiTheme="majorHAnsi" w:hAnsiTheme="majorHAnsi" w:cstheme="majorHAnsi"/>
          <w:sz w:val="28"/>
          <w:szCs w:val="28"/>
        </w:rPr>
        <w:t>.</w:t>
      </w:r>
    </w:p>
    <w:p w14:paraId="67FDC5C5" w14:textId="77777777" w:rsidR="00D9562E" w:rsidRPr="00935C16" w:rsidRDefault="00D9562E" w:rsidP="00D9562E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4315"/>
        <w:gridCol w:w="4320"/>
      </w:tblGrid>
      <w:tr w:rsidR="00935C16" w:rsidRPr="00935C16" w14:paraId="7F677740" w14:textId="77777777" w:rsidTr="00935C16">
        <w:trPr>
          <w:trHeight w:val="460"/>
        </w:trPr>
        <w:tc>
          <w:tcPr>
            <w:tcW w:w="8635" w:type="dxa"/>
            <w:gridSpan w:val="2"/>
            <w:shd w:val="clear" w:color="auto" w:fill="D9D9D9" w:themeFill="background1" w:themeFillShade="D9"/>
            <w:vAlign w:val="center"/>
          </w:tcPr>
          <w:p w14:paraId="45FFBFA2" w14:textId="77777777" w:rsidR="00935C16" w:rsidRPr="00935C16" w:rsidRDefault="00935C16" w:rsidP="00935C16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935C16">
              <w:rPr>
                <w:rFonts w:asciiTheme="majorHAnsi" w:hAnsiTheme="majorHAnsi" w:cstheme="majorHAnsi"/>
                <w:b/>
                <w:color w:val="0C234B"/>
                <w:sz w:val="32"/>
                <w:szCs w:val="32"/>
              </w:rPr>
              <w:t>Contact Us</w:t>
            </w:r>
          </w:p>
        </w:tc>
      </w:tr>
      <w:tr w:rsidR="00935C16" w:rsidRPr="00935C16" w14:paraId="230F1ABA" w14:textId="77777777" w:rsidTr="00935C16">
        <w:trPr>
          <w:trHeight w:val="2006"/>
        </w:trPr>
        <w:tc>
          <w:tcPr>
            <w:tcW w:w="4315" w:type="dxa"/>
          </w:tcPr>
          <w:p w14:paraId="3F56C471" w14:textId="77777777" w:rsidR="00935C16" w:rsidRPr="00935C16" w:rsidRDefault="00935C16" w:rsidP="00935C16">
            <w:pPr>
              <w:rPr>
                <w:rFonts w:asciiTheme="majorHAnsi" w:hAnsiTheme="majorHAnsi" w:cstheme="majorHAnsi"/>
                <w:b/>
                <w:i/>
                <w:color w:val="C00000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b/>
                <w:i/>
                <w:color w:val="C00000"/>
                <w:sz w:val="28"/>
                <w:szCs w:val="28"/>
              </w:rPr>
              <w:t>Our Location:</w:t>
            </w:r>
          </w:p>
          <w:p w14:paraId="7EBAF5FE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>University of Arizona</w:t>
            </w:r>
          </w:p>
          <w:p w14:paraId="657C1465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>Chavez Building, Room 106</w:t>
            </w:r>
          </w:p>
          <w:p w14:paraId="64276219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>Tucson, 85721</w:t>
            </w:r>
          </w:p>
          <w:p w14:paraId="55EB3924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3BFBEEAC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001918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>Phone: (520) 621-5849</w:t>
            </w:r>
          </w:p>
          <w:p w14:paraId="5DCF9B0A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 xml:space="preserve">Website: </w:t>
            </w:r>
            <w:hyperlink r:id="rId10" w:history="1">
              <w:r w:rsidRPr="00935C1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wsip.arizona.edu</w:t>
              </w:r>
            </w:hyperlink>
          </w:p>
          <w:p w14:paraId="007BA900" w14:textId="77777777" w:rsidR="00935C16" w:rsidRPr="00935C16" w:rsidRDefault="00935C16" w:rsidP="00935C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35C16">
              <w:rPr>
                <w:rFonts w:asciiTheme="majorHAnsi" w:hAnsiTheme="majorHAnsi" w:cstheme="majorHAnsi"/>
                <w:sz w:val="28"/>
                <w:szCs w:val="28"/>
              </w:rPr>
              <w:t xml:space="preserve">Email: </w:t>
            </w:r>
            <w:hyperlink r:id="rId11" w:history="1">
              <w:proofErr w:type="spellStart"/>
              <w:r w:rsidRPr="00935C16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writingskills@arizona.edu</w:t>
              </w:r>
              <w:proofErr w:type="spellEnd"/>
            </w:hyperlink>
          </w:p>
        </w:tc>
      </w:tr>
    </w:tbl>
    <w:p w14:paraId="0D98F5E1" w14:textId="77777777" w:rsidR="00D9562E" w:rsidRPr="00935C16" w:rsidRDefault="00D9562E" w:rsidP="00D9562E">
      <w:pPr>
        <w:rPr>
          <w:rFonts w:asciiTheme="majorHAnsi" w:hAnsiTheme="majorHAnsi" w:cstheme="majorHAnsi"/>
          <w:sz w:val="28"/>
          <w:szCs w:val="28"/>
        </w:rPr>
      </w:pPr>
    </w:p>
    <w:p w14:paraId="6B9A5CF4" w14:textId="77777777" w:rsidR="008009F6" w:rsidRPr="00935C16" w:rsidRDefault="008009F6" w:rsidP="00BA113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13C1A43" w14:textId="77777777" w:rsidR="008B07B4" w:rsidRPr="00935C16" w:rsidRDefault="008B07B4" w:rsidP="00BA113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C9EEF" w14:textId="12A16335" w:rsidR="006A0ED2" w:rsidRPr="00935C16" w:rsidRDefault="00BA1139" w:rsidP="00EB5A44">
      <w:pPr>
        <w:tabs>
          <w:tab w:val="left" w:pos="2191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935C16">
        <w:rPr>
          <w:rFonts w:asciiTheme="majorHAnsi" w:hAnsiTheme="majorHAnsi" w:cstheme="majorHAnsi"/>
          <w:sz w:val="28"/>
          <w:szCs w:val="28"/>
        </w:rPr>
        <w:softHyphen/>
      </w:r>
      <w:r w:rsidRPr="00935C16">
        <w:rPr>
          <w:rFonts w:asciiTheme="majorHAnsi" w:hAnsiTheme="majorHAnsi" w:cstheme="majorHAnsi"/>
          <w:sz w:val="28"/>
          <w:szCs w:val="28"/>
        </w:rPr>
        <w:softHyphen/>
      </w:r>
      <w:r w:rsidRPr="00935C16">
        <w:rPr>
          <w:rFonts w:asciiTheme="majorHAnsi" w:hAnsiTheme="majorHAnsi" w:cstheme="majorHAnsi"/>
          <w:sz w:val="28"/>
          <w:szCs w:val="28"/>
        </w:rPr>
        <w:softHyphen/>
      </w:r>
      <w:r w:rsidRPr="00935C16">
        <w:rPr>
          <w:rFonts w:asciiTheme="majorHAnsi" w:hAnsiTheme="majorHAnsi" w:cstheme="majorHAnsi"/>
          <w:sz w:val="28"/>
          <w:szCs w:val="28"/>
        </w:rPr>
        <w:softHyphen/>
      </w:r>
      <w:r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  <w:r w:rsidR="00EB5A44" w:rsidRPr="00935C16">
        <w:rPr>
          <w:rFonts w:asciiTheme="majorHAnsi" w:hAnsiTheme="majorHAnsi" w:cstheme="majorHAnsi"/>
          <w:sz w:val="28"/>
          <w:szCs w:val="28"/>
        </w:rPr>
        <w:softHyphen/>
      </w:r>
    </w:p>
    <w:sectPr w:rsidR="006A0ED2" w:rsidRPr="00935C16" w:rsidSect="00EA5869">
      <w:footerReference w:type="default" r:id="rId12"/>
      <w:pgSz w:w="12240" w:h="15840"/>
      <w:pgMar w:top="547" w:right="547" w:bottom="547" w:left="547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18A7" w14:textId="77777777" w:rsidR="00A20D81" w:rsidRDefault="00A20D81" w:rsidP="00BA1139">
      <w:r>
        <w:separator/>
      </w:r>
    </w:p>
  </w:endnote>
  <w:endnote w:type="continuationSeparator" w:id="0">
    <w:p w14:paraId="0CA8AD6C" w14:textId="77777777" w:rsidR="00A20D81" w:rsidRDefault="00A20D81" w:rsidP="00B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BA2F" w14:textId="77BAE95D" w:rsidR="00BA1139" w:rsidRPr="00A308F1" w:rsidRDefault="00BA1139" w:rsidP="00BA1139">
    <w:pPr>
      <w:rPr>
        <w:rFonts w:asciiTheme="majorHAnsi" w:hAnsiTheme="majorHAnsi"/>
        <w:sz w:val="16"/>
        <w:szCs w:val="16"/>
      </w:rPr>
    </w:pPr>
    <w:r w:rsidRPr="00A308F1">
      <w:rPr>
        <w:rFonts w:asciiTheme="majorHAnsi" w:hAnsiTheme="majorHAnsi" w:cs="Arial"/>
        <w:color w:val="000000"/>
        <w:sz w:val="16"/>
        <w:szCs w:val="16"/>
      </w:rPr>
      <w:t xml:space="preserve">© </w:t>
    </w:r>
    <w:r w:rsidR="00376074">
      <w:rPr>
        <w:rFonts w:asciiTheme="majorHAnsi" w:hAnsiTheme="majorHAnsi" w:cs="Arial"/>
        <w:color w:val="000000"/>
        <w:sz w:val="16"/>
        <w:szCs w:val="16"/>
      </w:rPr>
      <w:t>201</w:t>
    </w:r>
    <w:r w:rsidR="007B5B22">
      <w:rPr>
        <w:rFonts w:asciiTheme="majorHAnsi" w:hAnsiTheme="majorHAnsi" w:cs="Arial"/>
        <w:color w:val="000000"/>
        <w:sz w:val="16"/>
        <w:szCs w:val="16"/>
      </w:rPr>
      <w:t>8</w:t>
    </w:r>
    <w:r w:rsidRPr="00A308F1">
      <w:rPr>
        <w:rFonts w:asciiTheme="majorHAnsi" w:hAnsiTheme="majorHAnsi" w:cs="Arial"/>
        <w:color w:val="000000"/>
        <w:sz w:val="16"/>
        <w:szCs w:val="16"/>
      </w:rPr>
      <w:t xml:space="preserve"> Arizona Board of Regents on behalf of the University of Arizona,</w:t>
    </w:r>
  </w:p>
  <w:p w14:paraId="377C683A" w14:textId="123F8E72" w:rsidR="00BA1139" w:rsidRPr="008009F6" w:rsidRDefault="00BA1139" w:rsidP="008009F6">
    <w:pPr>
      <w:rPr>
        <w:rFonts w:asciiTheme="majorHAnsi" w:hAnsiTheme="majorHAnsi"/>
        <w:sz w:val="16"/>
        <w:szCs w:val="16"/>
      </w:rPr>
    </w:pPr>
    <w:r w:rsidRPr="00A308F1">
      <w:rPr>
        <w:rFonts w:asciiTheme="majorHAnsi" w:hAnsiTheme="majorHAnsi"/>
        <w:sz w:val="16"/>
        <w:szCs w:val="16"/>
      </w:rPr>
      <w:t>Wri</w:t>
    </w:r>
    <w:r w:rsidR="008009F6">
      <w:rPr>
        <w:rFonts w:asciiTheme="majorHAnsi" w:hAnsiTheme="majorHAnsi"/>
        <w:sz w:val="16"/>
        <w:szCs w:val="16"/>
      </w:rPr>
      <w:t>ting Skills Improvement Program</w:t>
    </w:r>
    <w:r w:rsidR="007B5B22">
      <w:rPr>
        <w:rFonts w:asciiTheme="majorHAnsi" w:hAnsiTheme="majorHAnsi"/>
        <w:sz w:val="16"/>
        <w:szCs w:val="16"/>
      </w:rPr>
      <w:t xml:space="preserve">, </w:t>
    </w:r>
    <w:hyperlink r:id="rId1" w:history="1">
      <w:r w:rsidR="007B5B22" w:rsidRPr="007F7121">
        <w:rPr>
          <w:rStyle w:val="Hyperlink"/>
          <w:rFonts w:asciiTheme="majorHAnsi" w:hAnsiTheme="majorHAnsi"/>
          <w:sz w:val="16"/>
          <w:szCs w:val="16"/>
        </w:rPr>
        <w:t>http://wsip.arizona.edu</w:t>
      </w:r>
    </w:hyperlink>
    <w:r w:rsidR="007B5B22">
      <w:rPr>
        <w:rFonts w:asciiTheme="majorHAnsi" w:hAnsiTheme="majorHAnsi"/>
        <w:sz w:val="16"/>
        <w:szCs w:val="16"/>
      </w:rPr>
      <w:t xml:space="preserve"> </w:t>
    </w:r>
    <w:r>
      <w:rPr>
        <w:rStyle w:val="Hyperlink"/>
        <w:rFonts w:asciiTheme="majorHAnsi" w:hAnsiTheme="majorHAnsi"/>
        <w:color w:val="auto"/>
        <w:sz w:val="16"/>
        <w:szCs w:val="16"/>
        <w:u w:val="none"/>
      </w:rPr>
      <w:t xml:space="preserve"> </w:t>
    </w:r>
    <w:r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 w:rsidR="008009F6"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 w:rsidR="008009F6"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 w:rsidR="008009F6">
      <w:rPr>
        <w:rStyle w:val="Hyperlink"/>
        <w:rFonts w:asciiTheme="majorHAnsi" w:hAnsiTheme="majorHAnsi"/>
        <w:color w:val="auto"/>
        <w:sz w:val="16"/>
        <w:szCs w:val="16"/>
        <w:u w:val="none"/>
      </w:rPr>
      <w:tab/>
    </w:r>
    <w:r w:rsidR="008009F6">
      <w:rPr>
        <w:rStyle w:val="Hyperlink"/>
        <w:rFonts w:asciiTheme="majorHAnsi" w:hAnsiTheme="majorHAnsi"/>
        <w:color w:val="auto"/>
        <w:sz w:val="16"/>
        <w:szCs w:val="16"/>
        <w:u w:val="none"/>
      </w:rPr>
      <w:tab/>
      <w:t xml:space="preserve">Updated </w:t>
    </w:r>
    <w:r w:rsidR="007B5B22">
      <w:rPr>
        <w:rStyle w:val="Hyperlink"/>
        <w:rFonts w:asciiTheme="majorHAnsi" w:hAnsiTheme="majorHAnsi"/>
        <w:color w:val="auto"/>
        <w:sz w:val="16"/>
        <w:szCs w:val="16"/>
        <w:u w:val="none"/>
      </w:rPr>
      <w:t>24 July</w:t>
    </w:r>
    <w:r w:rsidR="00252304">
      <w:rPr>
        <w:rStyle w:val="Hyperlink"/>
        <w:rFonts w:asciiTheme="majorHAnsi" w:hAnsiTheme="majorHAnsi"/>
        <w:color w:val="auto"/>
        <w:sz w:val="16"/>
        <w:szCs w:val="16"/>
        <w:u w:val="none"/>
      </w:rPr>
      <w:t xml:space="preserve"> </w:t>
    </w:r>
    <w:r w:rsidR="00376074">
      <w:rPr>
        <w:rStyle w:val="Hyperlink"/>
        <w:rFonts w:asciiTheme="majorHAnsi" w:hAnsiTheme="majorHAnsi"/>
        <w:color w:val="auto"/>
        <w:sz w:val="16"/>
        <w:szCs w:val="16"/>
        <w:u w:val="none"/>
      </w:rPr>
      <w:t>201</w:t>
    </w:r>
    <w:r w:rsidR="007B5B22">
      <w:rPr>
        <w:rStyle w:val="Hyperlink"/>
        <w:rFonts w:asciiTheme="majorHAnsi" w:hAnsiTheme="majorHAnsi"/>
        <w:color w:val="auto"/>
        <w:sz w:val="16"/>
        <w:szCs w:val="16"/>
        <w:u w:val="none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D612" w14:textId="77777777" w:rsidR="00A20D81" w:rsidRDefault="00A20D81" w:rsidP="00BA1139">
      <w:r>
        <w:separator/>
      </w:r>
    </w:p>
  </w:footnote>
  <w:footnote w:type="continuationSeparator" w:id="0">
    <w:p w14:paraId="668B3AC8" w14:textId="77777777" w:rsidR="00A20D81" w:rsidRDefault="00A20D81" w:rsidP="00BA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42C"/>
    <w:multiLevelType w:val="hybridMultilevel"/>
    <w:tmpl w:val="D178A6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DF6781"/>
    <w:multiLevelType w:val="hybridMultilevel"/>
    <w:tmpl w:val="33000A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5C44CE"/>
    <w:multiLevelType w:val="hybridMultilevel"/>
    <w:tmpl w:val="BD26D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B557C1"/>
    <w:multiLevelType w:val="hybridMultilevel"/>
    <w:tmpl w:val="92B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6A"/>
    <w:multiLevelType w:val="hybridMultilevel"/>
    <w:tmpl w:val="D012C7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9A10E3"/>
    <w:multiLevelType w:val="hybridMultilevel"/>
    <w:tmpl w:val="416EAD4A"/>
    <w:lvl w:ilvl="0" w:tplc="0409000B">
      <w:start w:val="1"/>
      <w:numFmt w:val="bullet"/>
      <w:lvlText w:val=""/>
      <w:lvlJc w:val="left"/>
      <w:pPr>
        <w:ind w:left="1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5"/>
    <w:rsid w:val="0004140B"/>
    <w:rsid w:val="00041D4B"/>
    <w:rsid w:val="00066D81"/>
    <w:rsid w:val="00097EAA"/>
    <w:rsid w:val="000B2DA3"/>
    <w:rsid w:val="000B37F8"/>
    <w:rsid w:val="000D19F3"/>
    <w:rsid w:val="000E6EE4"/>
    <w:rsid w:val="000F1BA5"/>
    <w:rsid w:val="00131B2D"/>
    <w:rsid w:val="00154AE7"/>
    <w:rsid w:val="001A4F45"/>
    <w:rsid w:val="001C53A8"/>
    <w:rsid w:val="001C7F56"/>
    <w:rsid w:val="001D4B81"/>
    <w:rsid w:val="0022597F"/>
    <w:rsid w:val="00236484"/>
    <w:rsid w:val="00252304"/>
    <w:rsid w:val="002A2550"/>
    <w:rsid w:val="002C15E2"/>
    <w:rsid w:val="002C5566"/>
    <w:rsid w:val="002C6469"/>
    <w:rsid w:val="002C7DF7"/>
    <w:rsid w:val="002E61E8"/>
    <w:rsid w:val="003142EF"/>
    <w:rsid w:val="00332278"/>
    <w:rsid w:val="00376074"/>
    <w:rsid w:val="00376897"/>
    <w:rsid w:val="003F0DEA"/>
    <w:rsid w:val="004269E5"/>
    <w:rsid w:val="00441402"/>
    <w:rsid w:val="0044689C"/>
    <w:rsid w:val="00467613"/>
    <w:rsid w:val="00480E36"/>
    <w:rsid w:val="004D5F20"/>
    <w:rsid w:val="004E250C"/>
    <w:rsid w:val="004E5AAC"/>
    <w:rsid w:val="004F1F99"/>
    <w:rsid w:val="004F636C"/>
    <w:rsid w:val="004F7A5C"/>
    <w:rsid w:val="005910FB"/>
    <w:rsid w:val="005B3654"/>
    <w:rsid w:val="005E1CF3"/>
    <w:rsid w:val="005E59E0"/>
    <w:rsid w:val="006111C7"/>
    <w:rsid w:val="00642268"/>
    <w:rsid w:val="00652D27"/>
    <w:rsid w:val="006705B2"/>
    <w:rsid w:val="00680DBD"/>
    <w:rsid w:val="006A0ED2"/>
    <w:rsid w:val="006E1815"/>
    <w:rsid w:val="00702D6D"/>
    <w:rsid w:val="00740CD5"/>
    <w:rsid w:val="00761BBF"/>
    <w:rsid w:val="00773DC3"/>
    <w:rsid w:val="00782440"/>
    <w:rsid w:val="007B15A7"/>
    <w:rsid w:val="007B5B22"/>
    <w:rsid w:val="007F5FD0"/>
    <w:rsid w:val="008009F6"/>
    <w:rsid w:val="008378F6"/>
    <w:rsid w:val="00842369"/>
    <w:rsid w:val="00870F3F"/>
    <w:rsid w:val="00873E41"/>
    <w:rsid w:val="00893430"/>
    <w:rsid w:val="008B065A"/>
    <w:rsid w:val="008B07B4"/>
    <w:rsid w:val="008C30D9"/>
    <w:rsid w:val="008D54AB"/>
    <w:rsid w:val="008D5C93"/>
    <w:rsid w:val="0091135F"/>
    <w:rsid w:val="0091295A"/>
    <w:rsid w:val="00926A60"/>
    <w:rsid w:val="00930F42"/>
    <w:rsid w:val="00935C16"/>
    <w:rsid w:val="00936095"/>
    <w:rsid w:val="00943C37"/>
    <w:rsid w:val="00967D8D"/>
    <w:rsid w:val="009847D7"/>
    <w:rsid w:val="009B36AC"/>
    <w:rsid w:val="009C0967"/>
    <w:rsid w:val="009D2C2B"/>
    <w:rsid w:val="009F564B"/>
    <w:rsid w:val="009F57C0"/>
    <w:rsid w:val="00A079A3"/>
    <w:rsid w:val="00A20D81"/>
    <w:rsid w:val="00A565CE"/>
    <w:rsid w:val="00A70B6F"/>
    <w:rsid w:val="00A84D20"/>
    <w:rsid w:val="00A858C9"/>
    <w:rsid w:val="00AB25F3"/>
    <w:rsid w:val="00AC2CF4"/>
    <w:rsid w:val="00AC463C"/>
    <w:rsid w:val="00B078E4"/>
    <w:rsid w:val="00B220EA"/>
    <w:rsid w:val="00B42FB9"/>
    <w:rsid w:val="00B5672B"/>
    <w:rsid w:val="00B57FBE"/>
    <w:rsid w:val="00B944DC"/>
    <w:rsid w:val="00BA1139"/>
    <w:rsid w:val="00BB43AF"/>
    <w:rsid w:val="00BC43D4"/>
    <w:rsid w:val="00C057B8"/>
    <w:rsid w:val="00C101FE"/>
    <w:rsid w:val="00C2147E"/>
    <w:rsid w:val="00C444B7"/>
    <w:rsid w:val="00C44BE5"/>
    <w:rsid w:val="00C465EF"/>
    <w:rsid w:val="00C83CD0"/>
    <w:rsid w:val="00CB01AD"/>
    <w:rsid w:val="00CC55CB"/>
    <w:rsid w:val="00D00A71"/>
    <w:rsid w:val="00D057A9"/>
    <w:rsid w:val="00D4631A"/>
    <w:rsid w:val="00D9562E"/>
    <w:rsid w:val="00DA297C"/>
    <w:rsid w:val="00DC432B"/>
    <w:rsid w:val="00DC753A"/>
    <w:rsid w:val="00DD05A5"/>
    <w:rsid w:val="00DE2AD1"/>
    <w:rsid w:val="00E408EE"/>
    <w:rsid w:val="00E671DD"/>
    <w:rsid w:val="00E82F8D"/>
    <w:rsid w:val="00E845B7"/>
    <w:rsid w:val="00EA065C"/>
    <w:rsid w:val="00EA1902"/>
    <w:rsid w:val="00EA5869"/>
    <w:rsid w:val="00EB45E0"/>
    <w:rsid w:val="00EB5A44"/>
    <w:rsid w:val="00EB6C1F"/>
    <w:rsid w:val="00EF237D"/>
    <w:rsid w:val="00F31E8C"/>
    <w:rsid w:val="00F41779"/>
    <w:rsid w:val="00F425F7"/>
    <w:rsid w:val="00F8507A"/>
    <w:rsid w:val="00FB78BC"/>
    <w:rsid w:val="00FD08D1"/>
    <w:rsid w:val="00FD3658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4A56A"/>
  <w15:docId w15:val="{9B913551-1FCE-4142-9D25-1291C89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39"/>
  </w:style>
  <w:style w:type="paragraph" w:styleId="Heading2">
    <w:name w:val="heading 2"/>
    <w:basedOn w:val="Normal"/>
    <w:next w:val="Normal"/>
    <w:link w:val="Heading2Char"/>
    <w:qFormat/>
    <w:rsid w:val="00BA1139"/>
    <w:pPr>
      <w:keepNext/>
      <w:jc w:val="center"/>
      <w:outlineLvl w:val="1"/>
    </w:pPr>
    <w:rPr>
      <w:rFonts w:ascii="Bookman Old Style" w:eastAsia="Times New Roman" w:hAnsi="Bookman Old Style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84"/>
  </w:style>
  <w:style w:type="paragraph" w:styleId="BalloonText">
    <w:name w:val="Balloon Text"/>
    <w:basedOn w:val="Normal"/>
    <w:link w:val="BalloonTextChar"/>
    <w:uiPriority w:val="99"/>
    <w:semiHidden/>
    <w:unhideWhenUsed/>
    <w:rsid w:val="00154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A1139"/>
    <w:rPr>
      <w:rFonts w:ascii="Bookman Old Style" w:eastAsia="Times New Roman" w:hAnsi="Bookman Old Style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BA1139"/>
    <w:pPr>
      <w:ind w:left="720"/>
      <w:contextualSpacing/>
    </w:pPr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uiPriority w:val="59"/>
    <w:rsid w:val="00BA113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39"/>
  </w:style>
  <w:style w:type="paragraph" w:styleId="Revision">
    <w:name w:val="Revision"/>
    <w:hidden/>
    <w:uiPriority w:val="99"/>
    <w:semiHidden/>
    <w:rsid w:val="00041D4B"/>
  </w:style>
  <w:style w:type="character" w:styleId="FollowedHyperlink">
    <w:name w:val="FollowedHyperlink"/>
    <w:basedOn w:val="DefaultParagraphFont"/>
    <w:uiPriority w:val="99"/>
    <w:semiHidden/>
    <w:unhideWhenUsed/>
    <w:rsid w:val="004F7A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7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B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62E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62E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itingskills@arizon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sip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ip.arizona.ed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sip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Dup\Box%20Sync\AAA%20WSIP\Branding%20and%20Copyright\8.5x11_flyer_ms_word\8.5x11_portrait_blue_top_triangle_rg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10848-FA66-47ED-963F-7C3F6F4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8.5x11_portrait_blue_top_triangle_rgb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Dr. Holm </cp:lastModifiedBy>
  <cp:revision>4</cp:revision>
  <cp:lastPrinted>2017-07-20T21:11:00Z</cp:lastPrinted>
  <dcterms:created xsi:type="dcterms:W3CDTF">2018-07-25T15:53:00Z</dcterms:created>
  <dcterms:modified xsi:type="dcterms:W3CDTF">2024-01-23T16:45:00Z</dcterms:modified>
</cp:coreProperties>
</file>